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17BFC">
      <w:pPr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ascii="Times New Roman" w:hAnsi="Times New Roman" w:eastAsia="黑体" w:cs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880"/>
      </w:tblGrid>
      <w:tr w14:paraId="00429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vAlign w:val="center"/>
          </w:tcPr>
          <w:p w14:paraId="72077ABA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编号</w:t>
            </w:r>
          </w:p>
        </w:tc>
        <w:tc>
          <w:tcPr>
            <w:tcW w:w="28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B99647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  <w:lang w:eastAsia="zh-CN"/>
              </w:rPr>
              <w:t>QNXSXFH202</w:t>
            </w:r>
            <w:r>
              <w:rPr>
                <w:rFonts w:hint="eastAsia" w:ascii="Times New Roman" w:hAnsi="Times New Roman" w:eastAsia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 xml:space="preserve">      </w:t>
            </w:r>
          </w:p>
        </w:tc>
      </w:tr>
    </w:tbl>
    <w:p w14:paraId="5525A361">
      <w:pPr>
        <w:widowControl/>
        <w:jc w:val="center"/>
        <w:rPr>
          <w:rFonts w:ascii="宋体" w:hAnsi="宋体"/>
          <w:szCs w:val="21"/>
        </w:rPr>
      </w:pPr>
    </w:p>
    <w:p w14:paraId="4D89B984">
      <w:pPr>
        <w:widowControl/>
        <w:jc w:val="center"/>
        <w:rPr>
          <w:rFonts w:ascii="宋体" w:hAnsi="宋体"/>
          <w:szCs w:val="21"/>
        </w:rPr>
      </w:pPr>
    </w:p>
    <w:p w14:paraId="1AA83751">
      <w:pPr>
        <w:widowControl/>
        <w:jc w:val="center"/>
        <w:rPr>
          <w:szCs w:val="21"/>
        </w:rPr>
      </w:pPr>
    </w:p>
    <w:p w14:paraId="56CBAB98">
      <w:pPr>
        <w:widowControl/>
        <w:jc w:val="center"/>
        <w:rPr>
          <w:rFonts w:ascii="新宋体" w:hAnsi="新宋体" w:eastAsia="新宋体" w:cs="新宋体"/>
          <w:b/>
          <w:sz w:val="48"/>
          <w:szCs w:val="48"/>
        </w:rPr>
      </w:pPr>
    </w:p>
    <w:p w14:paraId="50668AA7">
      <w:pPr>
        <w:widowControl/>
        <w:jc w:val="center"/>
        <w:rPr>
          <w:rFonts w:ascii="新宋体" w:hAnsi="新宋体" w:eastAsia="新宋体" w:cs="新宋体"/>
          <w:b/>
          <w:sz w:val="48"/>
          <w:szCs w:val="48"/>
        </w:rPr>
      </w:pPr>
    </w:p>
    <w:p w14:paraId="13B28652">
      <w:pPr>
        <w:widowControl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贵州省哲学社会科学“青年学术先锋号”</w:t>
      </w:r>
    </w:p>
    <w:p w14:paraId="21B4DB06">
      <w:pPr>
        <w:widowControl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申</w:t>
      </w:r>
      <w:r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报</w:t>
      </w:r>
      <w:r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书</w:t>
      </w:r>
    </w:p>
    <w:p w14:paraId="387ACD56">
      <w:pPr>
        <w:widowControl/>
        <w:rPr>
          <w:rFonts w:ascii="黑体" w:hAnsi="黑体" w:eastAsia="黑体"/>
          <w:szCs w:val="21"/>
          <w:lang w:eastAsia="zh-CN"/>
        </w:rPr>
      </w:pPr>
    </w:p>
    <w:p w14:paraId="10365BCF">
      <w:pPr>
        <w:widowControl/>
        <w:rPr>
          <w:rFonts w:ascii="黑体" w:hAnsi="黑体" w:eastAsia="黑体"/>
          <w:szCs w:val="21"/>
          <w:lang w:eastAsia="zh-CN"/>
        </w:rPr>
      </w:pPr>
    </w:p>
    <w:p w14:paraId="2E97B577">
      <w:pPr>
        <w:widowControl/>
        <w:rPr>
          <w:rFonts w:ascii="黑体" w:hAnsi="黑体" w:eastAsia="黑体"/>
          <w:szCs w:val="21"/>
          <w:lang w:eastAsia="zh-CN"/>
        </w:rPr>
      </w:pPr>
    </w:p>
    <w:p w14:paraId="6B1C559C">
      <w:pPr>
        <w:widowControl/>
        <w:jc w:val="center"/>
        <w:rPr>
          <w:rFonts w:ascii="仿宋_GB2312" w:eastAsia="仿宋_GB2312"/>
          <w:szCs w:val="21"/>
          <w:lang w:eastAsia="zh-CN"/>
        </w:rPr>
      </w:pPr>
    </w:p>
    <w:p w14:paraId="6E2090F9">
      <w:pPr>
        <w:widowControl/>
        <w:jc w:val="center"/>
        <w:rPr>
          <w:rFonts w:ascii="仿宋_GB2312" w:eastAsia="仿宋_GB2312"/>
          <w:szCs w:val="21"/>
          <w:lang w:eastAsia="zh-CN"/>
        </w:rPr>
      </w:pPr>
    </w:p>
    <w:p w14:paraId="15FDE915">
      <w:pPr>
        <w:widowControl/>
        <w:spacing w:line="480" w:lineRule="auto"/>
        <w:ind w:firstLine="630"/>
        <w:rPr>
          <w:szCs w:val="21"/>
          <w:lang w:eastAsia="zh-CN"/>
        </w:rPr>
      </w:pPr>
    </w:p>
    <w:p w14:paraId="3A09B65E">
      <w:pPr>
        <w:widowControl/>
        <w:spacing w:line="480" w:lineRule="auto"/>
        <w:rPr>
          <w:rFonts w:ascii="仿宋_GB2312" w:eastAsia="仿宋_GB2312"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学术带头人姓名：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                               </w:t>
      </w:r>
    </w:p>
    <w:p w14:paraId="30E52801">
      <w:pPr>
        <w:widowControl/>
        <w:spacing w:line="480" w:lineRule="auto"/>
        <w:rPr>
          <w:szCs w:val="21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学术带头人联系电话：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                           </w:t>
      </w:r>
    </w:p>
    <w:p w14:paraId="1C33A74B">
      <w:pPr>
        <w:widowControl/>
        <w:spacing w:line="480" w:lineRule="auto"/>
        <w:rPr>
          <w:szCs w:val="21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学术单位（岗位）名称：</w:t>
      </w:r>
      <w:r>
        <w:rPr>
          <w:rFonts w:ascii="仿宋_GB2312" w:eastAsia="仿宋_GB2312"/>
          <w:sz w:val="32"/>
          <w:szCs w:val="32"/>
          <w:u w:val="single"/>
          <w:lang w:eastAsia="zh-CN"/>
        </w:rPr>
        <w:t xml:space="preserve">                          </w:t>
      </w:r>
    </w:p>
    <w:p w14:paraId="45AC8A7C">
      <w:pPr>
        <w:widowControl/>
        <w:spacing w:line="480" w:lineRule="auto"/>
        <w:rPr>
          <w:rFonts w:ascii="仿宋_GB2312" w:eastAsia="仿宋_GB2312"/>
          <w:bCs/>
          <w:sz w:val="32"/>
          <w:szCs w:val="32"/>
          <w:u w:val="single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学术带头人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所在单位：</w:t>
      </w:r>
      <w:r>
        <w:rPr>
          <w:rFonts w:ascii="仿宋_GB2312" w:eastAsia="仿宋_GB2312"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eastAsia="仿宋_GB2312"/>
          <w:bCs/>
          <w:sz w:val="32"/>
          <w:szCs w:val="32"/>
          <w:u w:val="single"/>
          <w:lang w:eastAsia="zh-CN"/>
        </w:rPr>
        <w:t>（盖章）</w:t>
      </w:r>
      <w:r>
        <w:rPr>
          <w:rFonts w:ascii="仿宋_GB2312" w:eastAsia="仿宋_GB2312"/>
          <w:bCs/>
          <w:sz w:val="32"/>
          <w:szCs w:val="32"/>
          <w:u w:val="single"/>
          <w:lang w:eastAsia="zh-CN"/>
        </w:rPr>
        <w:t xml:space="preserve">            </w:t>
      </w:r>
    </w:p>
    <w:p w14:paraId="158E1D09">
      <w:pPr>
        <w:widowControl/>
        <w:ind w:firstLine="960"/>
        <w:rPr>
          <w:rFonts w:ascii="仿宋_GB2312" w:eastAsia="仿宋_GB2312"/>
          <w:bCs/>
          <w:sz w:val="32"/>
          <w:szCs w:val="32"/>
          <w:lang w:eastAsia="zh-CN"/>
        </w:rPr>
      </w:pPr>
    </w:p>
    <w:p w14:paraId="432E3393">
      <w:pPr>
        <w:widowControl/>
        <w:ind w:firstLine="960"/>
        <w:rPr>
          <w:rFonts w:ascii="仿宋_GB2312" w:eastAsia="仿宋_GB2312"/>
          <w:bCs/>
          <w:sz w:val="32"/>
          <w:szCs w:val="32"/>
          <w:lang w:eastAsia="zh-CN"/>
        </w:rPr>
      </w:pPr>
    </w:p>
    <w:p w14:paraId="0B2218D9">
      <w:pPr>
        <w:widowControl/>
        <w:jc w:val="center"/>
        <w:rPr>
          <w:rFonts w:ascii="仿宋_GB2312" w:eastAsia="仿宋_GB2312"/>
          <w:bCs/>
          <w:sz w:val="32"/>
          <w:szCs w:val="32"/>
          <w:lang w:eastAsia="zh-CN"/>
        </w:rPr>
      </w:pPr>
    </w:p>
    <w:p w14:paraId="43B195D0">
      <w:pPr>
        <w:widowControl/>
        <w:jc w:val="center"/>
        <w:rPr>
          <w:rFonts w:ascii="楷体" w:hAnsi="楷体" w:eastAsia="楷体" w:cs="楷体"/>
          <w:bCs/>
          <w:sz w:val="32"/>
          <w:szCs w:val="32"/>
          <w:lang w:eastAsia="zh-CN"/>
        </w:rPr>
      </w:pPr>
    </w:p>
    <w:p w14:paraId="143B4E53">
      <w:pPr>
        <w:rPr>
          <w:lang w:eastAsia="zh-CN"/>
        </w:rPr>
      </w:pPr>
    </w:p>
    <w:p w14:paraId="3CAAAF91">
      <w:pPr>
        <w:widowControl/>
        <w:jc w:val="center"/>
        <w:rPr>
          <w:rFonts w:ascii="楷体" w:hAnsi="楷体" w:eastAsia="楷体" w:cs="楷体"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sz w:val="32"/>
          <w:szCs w:val="32"/>
          <w:lang w:eastAsia="zh-CN"/>
        </w:rPr>
        <w:t>贵州省社会科学界联合会  贵州省教育厅</w:t>
      </w:r>
    </w:p>
    <w:p w14:paraId="5AA360ED">
      <w:pPr>
        <w:widowControl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楷体" w:cs="Times New Roman"/>
          <w:bCs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eastAsia="楷体" w:cs="Times New Roman"/>
          <w:bCs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楷体" w:cs="Times New Roman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bCs/>
          <w:sz w:val="32"/>
          <w:szCs w:val="32"/>
          <w:lang w:eastAsia="zh-CN"/>
        </w:rPr>
        <w:t>月</w:t>
      </w:r>
    </w:p>
    <w:p w14:paraId="271E326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p w14:paraId="2ED5612B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学术团队承诺</w:t>
      </w:r>
    </w:p>
    <w:p w14:paraId="65CA10B3">
      <w:pPr>
        <w:widowControl/>
        <w:spacing w:line="560" w:lineRule="exact"/>
        <w:ind w:firstLine="576"/>
        <w:rPr>
          <w:rFonts w:ascii="仿宋_GB2312" w:eastAsia="仿宋_GB2312"/>
          <w:sz w:val="32"/>
          <w:szCs w:val="32"/>
          <w:lang w:eastAsia="zh-CN"/>
        </w:rPr>
      </w:pPr>
    </w:p>
    <w:p w14:paraId="776766AA">
      <w:pPr>
        <w:widowControl/>
        <w:spacing w:line="560" w:lineRule="exact"/>
        <w:ind w:firstLine="576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本学术单位承诺对申请材料各项内容的真实性负责，保证没有知识产权争议。如获批准，将严格遵守《贵州省哲学社会科学“</w:t>
      </w:r>
      <w:r>
        <w:rPr>
          <w:rFonts w:hint="eastAsia" w:ascii="仿宋" w:hAnsi="仿宋" w:eastAsia="仿宋"/>
          <w:color w:val="000000"/>
          <w:sz w:val="32"/>
          <w:szCs w:val="32"/>
          <w:lang w:eastAsia="zh-CN" w:bidi="ar"/>
        </w:rPr>
        <w:t>青年</w:t>
      </w:r>
      <w:r>
        <w:rPr>
          <w:rFonts w:hint="eastAsia" w:ascii="仿宋_GB2312" w:eastAsia="仿宋_GB2312"/>
          <w:sz w:val="32"/>
          <w:szCs w:val="32"/>
          <w:lang w:eastAsia="zh-CN"/>
        </w:rPr>
        <w:t>学术先锋号”“青年学术先锋”遴选建设管理办法》相关规定，认真开展学术研究和学术成果转化运用。</w:t>
      </w:r>
    </w:p>
    <w:p w14:paraId="4F7E5276">
      <w:pPr>
        <w:widowControl/>
        <w:spacing w:line="560" w:lineRule="exact"/>
        <w:ind w:right="1800"/>
        <w:jc w:val="center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     </w:t>
      </w:r>
    </w:p>
    <w:p w14:paraId="2D008798">
      <w:pPr>
        <w:spacing w:line="560" w:lineRule="exact"/>
        <w:ind w:right="1797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    学术带头人：</w:t>
      </w:r>
    </w:p>
    <w:p w14:paraId="7106F17F">
      <w:pPr>
        <w:spacing w:line="560" w:lineRule="exact"/>
        <w:ind w:right="1797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</w:t>
      </w:r>
      <w:r>
        <w:rPr>
          <w:rFonts w:ascii="仿宋_GB2312" w:eastAsia="仿宋_GB2312"/>
          <w:sz w:val="32"/>
          <w:szCs w:val="32"/>
          <w:lang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ascii="仿宋_GB2312" w:eastAsia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ascii="仿宋_GB2312" w:eastAsia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日</w:t>
      </w:r>
    </w:p>
    <w:p w14:paraId="6762C429">
      <w:pPr>
        <w:widowControl/>
        <w:spacing w:line="560" w:lineRule="exact"/>
        <w:jc w:val="center"/>
        <w:rPr>
          <w:rFonts w:ascii="楷体_GB2312" w:eastAsia="楷体_GB2312"/>
          <w:sz w:val="32"/>
          <w:szCs w:val="32"/>
          <w:lang w:eastAsia="zh-CN"/>
        </w:rPr>
      </w:pPr>
    </w:p>
    <w:p w14:paraId="06F39277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389B5C2B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61E77226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40CCDCE2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31A5798B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05710496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1309B1D0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1186FD41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4828F9A8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</w:p>
    <w:p w14:paraId="7A1ED3B8">
      <w:pPr>
        <w:pStyle w:val="2"/>
        <w:rPr>
          <w:rFonts w:ascii="黑体" w:hAnsi="黑体" w:eastAsia="黑体"/>
          <w:sz w:val="32"/>
          <w:szCs w:val="32"/>
          <w:lang w:eastAsia="zh-CN"/>
        </w:rPr>
      </w:pPr>
    </w:p>
    <w:p w14:paraId="32E306A7">
      <w:pPr>
        <w:rPr>
          <w:rFonts w:ascii="黑体" w:hAnsi="黑体" w:eastAsia="黑体"/>
          <w:sz w:val="32"/>
          <w:szCs w:val="32"/>
          <w:lang w:eastAsia="zh-CN"/>
        </w:rPr>
      </w:pPr>
    </w:p>
    <w:p w14:paraId="0EBE26A8">
      <w:pPr>
        <w:pStyle w:val="2"/>
        <w:rPr>
          <w:rFonts w:ascii="黑体" w:hAnsi="黑体" w:eastAsia="黑体"/>
          <w:sz w:val="32"/>
          <w:szCs w:val="32"/>
          <w:lang w:eastAsia="zh-CN"/>
        </w:rPr>
      </w:pPr>
    </w:p>
    <w:p w14:paraId="0E5973AE">
      <w:pPr>
        <w:rPr>
          <w:rFonts w:ascii="黑体" w:hAnsi="黑体" w:eastAsia="黑体"/>
          <w:sz w:val="32"/>
          <w:szCs w:val="32"/>
          <w:lang w:eastAsia="zh-CN"/>
        </w:rPr>
      </w:pPr>
    </w:p>
    <w:p w14:paraId="15359333">
      <w:pPr>
        <w:pStyle w:val="2"/>
        <w:rPr>
          <w:lang w:eastAsia="zh-CN"/>
        </w:rPr>
      </w:pPr>
    </w:p>
    <w:p w14:paraId="1F33E715">
      <w:pPr>
        <w:widowControl/>
        <w:spacing w:line="480" w:lineRule="atLeas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一、基本情况</w:t>
      </w:r>
    </w:p>
    <w:tbl>
      <w:tblPr>
        <w:tblStyle w:val="4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"/>
        <w:gridCol w:w="904"/>
        <w:gridCol w:w="1022"/>
        <w:gridCol w:w="734"/>
        <w:gridCol w:w="949"/>
        <w:gridCol w:w="824"/>
        <w:gridCol w:w="1003"/>
        <w:gridCol w:w="454"/>
        <w:gridCol w:w="513"/>
        <w:gridCol w:w="944"/>
        <w:gridCol w:w="368"/>
        <w:gridCol w:w="1220"/>
      </w:tblGrid>
      <w:tr w14:paraId="136E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90" w:type="dxa"/>
            <w:gridSpan w:val="3"/>
            <w:tcBorders>
              <w:tl2br w:val="nil"/>
              <w:tr2bl w:val="nil"/>
            </w:tcBorders>
            <w:vAlign w:val="center"/>
          </w:tcPr>
          <w:p w14:paraId="12B5D25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学术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名称</w:t>
            </w:r>
          </w:p>
        </w:tc>
        <w:tc>
          <w:tcPr>
            <w:tcW w:w="7009" w:type="dxa"/>
            <w:gridSpan w:val="9"/>
            <w:tcBorders>
              <w:tl2br w:val="nil"/>
              <w:tr2bl w:val="nil"/>
            </w:tcBorders>
            <w:vAlign w:val="center"/>
          </w:tcPr>
          <w:p w14:paraId="77EE8032">
            <w:pPr>
              <w:ind w:firstLine="1260" w:firstLineChars="600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0050A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68" w:type="dxa"/>
            <w:gridSpan w:val="2"/>
            <w:tcBorders>
              <w:tl2br w:val="nil"/>
              <w:tr2bl w:val="nil"/>
            </w:tcBorders>
            <w:vAlign w:val="center"/>
          </w:tcPr>
          <w:p w14:paraId="7FC7A43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学术带头人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5A92791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4B6CC41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出生</w:t>
            </w:r>
          </w:p>
          <w:p w14:paraId="3D48D81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年月</w:t>
            </w:r>
          </w:p>
        </w:tc>
        <w:tc>
          <w:tcPr>
            <w:tcW w:w="1773" w:type="dxa"/>
            <w:gridSpan w:val="2"/>
            <w:tcBorders>
              <w:tl2br w:val="nil"/>
              <w:tr2bl w:val="nil"/>
            </w:tcBorders>
            <w:vAlign w:val="center"/>
          </w:tcPr>
          <w:p w14:paraId="791E192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2946AEA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967" w:type="dxa"/>
            <w:gridSpan w:val="2"/>
            <w:tcBorders>
              <w:tl2br w:val="nil"/>
              <w:tr2bl w:val="nil"/>
            </w:tcBorders>
            <w:vAlign w:val="center"/>
          </w:tcPr>
          <w:p w14:paraId="07306B5F">
            <w:pPr>
              <w:ind w:firstLine="210" w:firstLineChars="100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tcBorders>
              <w:tl2br w:val="nil"/>
              <w:tr2bl w:val="nil"/>
            </w:tcBorders>
            <w:vAlign w:val="center"/>
          </w:tcPr>
          <w:p w14:paraId="3BDEC49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研究领域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center"/>
          </w:tcPr>
          <w:p w14:paraId="30F0C473">
            <w:pPr>
              <w:ind w:firstLine="210" w:firstLineChars="100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BC6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68" w:type="dxa"/>
            <w:gridSpan w:val="2"/>
            <w:tcBorders>
              <w:tl2br w:val="nil"/>
              <w:tr2bl w:val="nil"/>
            </w:tcBorders>
            <w:vAlign w:val="center"/>
          </w:tcPr>
          <w:p w14:paraId="12EF11E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学历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7920CF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317B387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学位</w:t>
            </w:r>
          </w:p>
        </w:tc>
        <w:tc>
          <w:tcPr>
            <w:tcW w:w="1773" w:type="dxa"/>
            <w:gridSpan w:val="2"/>
            <w:tcBorders>
              <w:tl2br w:val="nil"/>
              <w:tr2bl w:val="nil"/>
            </w:tcBorders>
            <w:vAlign w:val="center"/>
          </w:tcPr>
          <w:p w14:paraId="35676A2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03" w:type="dxa"/>
            <w:tcBorders>
              <w:tl2br w:val="nil"/>
              <w:tr2bl w:val="nil"/>
            </w:tcBorders>
            <w:vAlign w:val="center"/>
          </w:tcPr>
          <w:p w14:paraId="15D05363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职务</w:t>
            </w:r>
          </w:p>
        </w:tc>
        <w:tc>
          <w:tcPr>
            <w:tcW w:w="967" w:type="dxa"/>
            <w:gridSpan w:val="2"/>
            <w:tcBorders>
              <w:tl2br w:val="nil"/>
              <w:tr2bl w:val="nil"/>
            </w:tcBorders>
            <w:vAlign w:val="center"/>
          </w:tcPr>
          <w:p w14:paraId="26EE169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312" w:type="dxa"/>
            <w:gridSpan w:val="2"/>
            <w:tcBorders>
              <w:tl2br w:val="nil"/>
              <w:tr2bl w:val="nil"/>
            </w:tcBorders>
            <w:vAlign w:val="center"/>
          </w:tcPr>
          <w:p w14:paraId="2B95BDF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职称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vAlign w:val="center"/>
          </w:tcPr>
          <w:p w14:paraId="2DAF839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1EB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68" w:type="dxa"/>
            <w:gridSpan w:val="2"/>
            <w:tcBorders>
              <w:tl2br w:val="nil"/>
              <w:tr2bl w:val="nil"/>
            </w:tcBorders>
            <w:vAlign w:val="center"/>
          </w:tcPr>
          <w:p w14:paraId="5D255EE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通讯地址</w:t>
            </w:r>
          </w:p>
        </w:tc>
        <w:tc>
          <w:tcPr>
            <w:tcW w:w="4532" w:type="dxa"/>
            <w:gridSpan w:val="5"/>
            <w:tcBorders>
              <w:tl2br w:val="nil"/>
              <w:tr2bl w:val="nil"/>
            </w:tcBorders>
            <w:vAlign w:val="center"/>
          </w:tcPr>
          <w:p w14:paraId="67A9ADD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67" w:type="dxa"/>
            <w:gridSpan w:val="2"/>
            <w:tcBorders>
              <w:tl2br w:val="nil"/>
              <w:tr2bl w:val="nil"/>
            </w:tcBorders>
            <w:vAlign w:val="center"/>
          </w:tcPr>
          <w:p w14:paraId="74C0C53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联系</w:t>
            </w:r>
          </w:p>
          <w:p w14:paraId="718A2E1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2532" w:type="dxa"/>
            <w:gridSpan w:val="3"/>
            <w:tcBorders>
              <w:tl2br w:val="nil"/>
              <w:tr2bl w:val="nil"/>
            </w:tcBorders>
            <w:vAlign w:val="center"/>
          </w:tcPr>
          <w:p w14:paraId="6EA85B4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57CB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restart"/>
            <w:tcBorders>
              <w:tl2br w:val="nil"/>
              <w:tr2bl w:val="nil"/>
            </w:tcBorders>
            <w:vAlign w:val="center"/>
          </w:tcPr>
          <w:p w14:paraId="0AF3550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</w:t>
            </w:r>
          </w:p>
          <w:p w14:paraId="43DE657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术</w:t>
            </w:r>
          </w:p>
          <w:p w14:paraId="1D846FF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团</w:t>
            </w:r>
          </w:p>
          <w:p w14:paraId="604625C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体</w:t>
            </w:r>
          </w:p>
          <w:p w14:paraId="2A6B151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核心成员</w:t>
            </w: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22290D9D">
            <w:pPr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姓名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4B9E513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出生</w:t>
            </w:r>
          </w:p>
          <w:p w14:paraId="41ABE1EF">
            <w:pPr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年月</w:t>
            </w: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0B326CEC">
            <w:pPr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性别</w:t>
            </w: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00FA41B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学历</w:t>
            </w:r>
          </w:p>
          <w:p w14:paraId="01678331">
            <w:pPr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学位</w:t>
            </w: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40BAF71E">
            <w:pPr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528044D8">
            <w:pPr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eastAsia="zh-CN"/>
              </w:rPr>
              <w:t>研究领域</w:t>
            </w: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20AC960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工作单位</w:t>
            </w: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7101A63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联系电话</w:t>
            </w:r>
          </w:p>
        </w:tc>
      </w:tr>
      <w:tr w14:paraId="2EACA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305486D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3F1B716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9583010">
            <w:pPr>
              <w:ind w:firstLine="210" w:firstLineChars="100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7BBD6ED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5662885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4484ECF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13697FC0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53EAC2A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58235FF3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4002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0A53E76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23146EF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342EF05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22BED0F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7EB90A3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55CF8A5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1FB8F83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6FCFE213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6021FC1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7561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74AF075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26D2DAB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51BFFB0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53BF4E7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12D6836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5D68688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6FF064C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0CF5F3D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4109932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3814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523FE36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588C1F7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1B57007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558D755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76E28323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714761F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0EFF58C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28DF079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143C978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2F0B2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62FCAF0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728661D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1E92244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328CBD2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4758DB7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3690021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39BE6BE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27EF4176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555D286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980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598A2F7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1C09956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53B5D6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43F7CFB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004C83A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635F968D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58A86E4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0282DC5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7E036E4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F0DD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1D0207E7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571FEEB0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49D6B31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7FC713AF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618E31D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3D3CEF91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3FCD78B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712A4425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6A97F89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</w:tr>
      <w:tr w14:paraId="63690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1544362B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12DEA31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2EADF992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495420E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76FF30D3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7CFA39E6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1D145AD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6A7391CE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36E8B4A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048F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64" w:type="dxa"/>
            <w:vMerge w:val="continue"/>
            <w:tcBorders>
              <w:tl2br w:val="nil"/>
              <w:tr2bl w:val="nil"/>
            </w:tcBorders>
            <w:vAlign w:val="center"/>
          </w:tcPr>
          <w:p w14:paraId="220224C6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vAlign w:val="center"/>
          </w:tcPr>
          <w:p w14:paraId="1EA37029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vAlign w:val="center"/>
          </w:tcPr>
          <w:p w14:paraId="0EBC094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vAlign w:val="center"/>
          </w:tcPr>
          <w:p w14:paraId="1E018E8A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49" w:type="dxa"/>
            <w:tcBorders>
              <w:tl2br w:val="nil"/>
              <w:tr2bl w:val="nil"/>
            </w:tcBorders>
            <w:vAlign w:val="center"/>
          </w:tcPr>
          <w:p w14:paraId="2C5BE29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center"/>
          </w:tcPr>
          <w:p w14:paraId="2190E208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38101750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57" w:type="dxa"/>
            <w:gridSpan w:val="2"/>
            <w:tcBorders>
              <w:tl2br w:val="nil"/>
              <w:tr2bl w:val="nil"/>
            </w:tcBorders>
            <w:vAlign w:val="center"/>
          </w:tcPr>
          <w:p w14:paraId="6A067B2C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2"/>
            <w:tcBorders>
              <w:tl2br w:val="nil"/>
              <w:tr2bl w:val="nil"/>
            </w:tcBorders>
            <w:vAlign w:val="center"/>
          </w:tcPr>
          <w:p w14:paraId="2BDA6364">
            <w:pPr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2B937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9299" w:type="dxa"/>
            <w:gridSpan w:val="12"/>
            <w:tcBorders>
              <w:tl2br w:val="nil"/>
              <w:tr2bl w:val="nil"/>
            </w:tcBorders>
            <w:vAlign w:val="center"/>
          </w:tcPr>
          <w:p w14:paraId="5A37F094">
            <w:pPr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截至</w:t>
            </w: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lang w:eastAsia="zh-CN"/>
              </w:rPr>
              <w:t>202</w:t>
            </w:r>
            <w:r>
              <w:rPr>
                <w:rFonts w:hint="default" w:ascii="Times New Roman" w:hAnsi="Times New Roman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月团队平均年龄：</w:t>
            </w:r>
          </w:p>
        </w:tc>
      </w:tr>
    </w:tbl>
    <w:p w14:paraId="5D5F3A02">
      <w:pPr>
        <w:widowControl/>
        <w:rPr>
          <w:rFonts w:ascii="黑体" w:hAnsi="黑体" w:eastAsia="黑体"/>
          <w:sz w:val="32"/>
          <w:szCs w:val="32"/>
          <w:lang w:eastAsia="zh-CN"/>
        </w:rPr>
      </w:pPr>
    </w:p>
    <w:tbl>
      <w:tblPr>
        <w:tblStyle w:val="5"/>
        <w:tblW w:w="9358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458"/>
      </w:tblGrid>
      <w:tr w14:paraId="0514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7" w:hRule="atLeast"/>
        </w:trPr>
        <w:tc>
          <w:tcPr>
            <w:tcW w:w="900" w:type="dxa"/>
          </w:tcPr>
          <w:p w14:paraId="2F18B45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5EB4748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2C1B3AE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DD7CA6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12C26FDF">
            <w:pPr>
              <w:pStyle w:val="2"/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1EE6D32">
            <w:pPr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44EFD860">
            <w:pPr>
              <w:pStyle w:val="2"/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7629120D">
            <w:pPr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  <w:p w14:paraId="67E2F6D4">
            <w:pPr>
              <w:pStyle w:val="2"/>
              <w:jc w:val="both"/>
              <w:rPr>
                <w:lang w:eastAsia="zh-CN"/>
              </w:rPr>
            </w:pPr>
          </w:p>
          <w:p w14:paraId="3A07806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近</w:t>
            </w:r>
          </w:p>
          <w:p w14:paraId="2CF2810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3</w:t>
            </w:r>
          </w:p>
          <w:p w14:paraId="2FEEE89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</w:t>
            </w:r>
          </w:p>
          <w:p w14:paraId="20840CC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主</w:t>
            </w:r>
          </w:p>
          <w:p w14:paraId="6A9CEA3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要</w:t>
            </w:r>
          </w:p>
          <w:p w14:paraId="68198CC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</w:t>
            </w:r>
          </w:p>
          <w:p w14:paraId="44A5957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术</w:t>
            </w:r>
          </w:p>
          <w:p w14:paraId="5534CD2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成</w:t>
            </w:r>
          </w:p>
          <w:p w14:paraId="67D797E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果</w:t>
            </w:r>
          </w:p>
          <w:p w14:paraId="0B4C77D3"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简 介</w:t>
            </w:r>
          </w:p>
        </w:tc>
        <w:tc>
          <w:tcPr>
            <w:tcW w:w="8458" w:type="dxa"/>
          </w:tcPr>
          <w:p w14:paraId="260DB25B">
            <w:pPr>
              <w:spacing w:line="500" w:lineRule="exact"/>
              <w:jc w:val="both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（学术成果主要包括：科研、获奖、成果应用转化、教学等情况）（请用仿宋四号，行间距为固定值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磅，此页可扩展）</w:t>
            </w:r>
          </w:p>
          <w:p w14:paraId="306D9180">
            <w:pPr>
              <w:pStyle w:val="2"/>
              <w:jc w:val="both"/>
              <w:rPr>
                <w:rFonts w:hint="default"/>
                <w:lang w:val="en-US" w:eastAsia="zh-CN"/>
              </w:rPr>
            </w:pPr>
          </w:p>
        </w:tc>
      </w:tr>
    </w:tbl>
    <w:p w14:paraId="2BB9E44A">
      <w:pPr>
        <w:suppressAutoHyphens/>
        <w:rPr>
          <w:rFonts w:ascii="Times New Roman" w:hAnsi="Times New Roman" w:eastAsia="黑体"/>
          <w:kern w:val="2"/>
          <w:sz w:val="32"/>
          <w:szCs w:val="24"/>
          <w:lang w:eastAsia="zh-CN"/>
        </w:rPr>
      </w:pPr>
      <w:r>
        <w:rPr>
          <w:rFonts w:hint="eastAsia" w:ascii="Times New Roman" w:hAnsi="Times New Roman" w:eastAsia="黑体"/>
          <w:kern w:val="2"/>
          <w:sz w:val="32"/>
          <w:szCs w:val="24"/>
          <w:lang w:eastAsia="zh-CN"/>
        </w:rPr>
        <w:t>二</w:t>
      </w:r>
      <w:r>
        <w:rPr>
          <w:rFonts w:ascii="Times New Roman" w:hAnsi="Times New Roman" w:eastAsia="黑体"/>
          <w:kern w:val="2"/>
          <w:sz w:val="32"/>
          <w:szCs w:val="24"/>
          <w:lang w:eastAsia="zh-CN"/>
        </w:rPr>
        <w:t>、所在单位党委（党组）审核意见</w:t>
      </w:r>
    </w:p>
    <w:tbl>
      <w:tblPr>
        <w:tblStyle w:val="4"/>
        <w:tblW w:w="9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6"/>
      </w:tblGrid>
      <w:tr w14:paraId="5208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3" w:hRule="atLeast"/>
          <w:jc w:val="center"/>
        </w:trPr>
        <w:tc>
          <w:tcPr>
            <w:tcW w:w="9366" w:type="dxa"/>
            <w:tcBorders>
              <w:tl2br w:val="nil"/>
              <w:tr2bl w:val="nil"/>
            </w:tcBorders>
          </w:tcPr>
          <w:p w14:paraId="58AFB0F9">
            <w:pPr>
              <w:suppressAutoHyphens/>
              <w:spacing w:after="140" w:line="276" w:lineRule="auto"/>
              <w:ind w:firstLine="42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</w:p>
          <w:p w14:paraId="116961D9">
            <w:pPr>
              <w:suppressAutoHyphens/>
              <w:spacing w:after="140" w:line="276" w:lineRule="auto"/>
              <w:ind w:firstLine="560" w:firstLineChars="200"/>
              <w:jc w:val="both"/>
              <w:rPr>
                <w:rFonts w:hint="eastAsia" w:eastAsia="仿宋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书所填写内容属实；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学术带头人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的政治和业务素质与目标要求、建设任务相适应；本单位能提供完成团队建设任务所需的时间和条件；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学术带头人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无违反国家法律法规或犯有严重错误，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受到党纪政纪处理的；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学术带头人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无在工作中因个人责任给国家、集体或他人造成重大损失的；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学术带头人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无学术不端行为造成严重不良影响经查实的；</w:t>
            </w:r>
            <w:r>
              <w:rPr>
                <w:rFonts w:hint="eastAsia" w:eastAsia="仿宋"/>
                <w:kern w:val="2"/>
                <w:sz w:val="28"/>
                <w:szCs w:val="28"/>
                <w:lang w:val="en-US" w:eastAsia="zh-CN"/>
              </w:rPr>
              <w:t>学术带头人</w:t>
            </w:r>
            <w:r>
              <w:rPr>
                <w:rFonts w:hint="eastAsia" w:eastAsia="仿宋"/>
                <w:kern w:val="2"/>
                <w:sz w:val="28"/>
                <w:szCs w:val="28"/>
                <w:lang w:eastAsia="zh-CN"/>
              </w:rPr>
              <w:t>无其他行为造成严重后果的等。</w:t>
            </w:r>
          </w:p>
          <w:p w14:paraId="07F55D3B">
            <w:pPr>
              <w:pStyle w:val="2"/>
              <w:rPr>
                <w:lang w:eastAsia="zh-CN"/>
              </w:rPr>
            </w:pPr>
          </w:p>
          <w:p w14:paraId="6CA3976C">
            <w:pPr>
              <w:suppressAutoHyphens/>
              <w:jc w:val="both"/>
              <w:rPr>
                <w:rFonts w:ascii="Calibri" w:hAnsi="Calibri" w:eastAsia="宋体"/>
                <w:kern w:val="2"/>
                <w:sz w:val="21"/>
                <w:szCs w:val="24"/>
                <w:lang w:eastAsia="zh-CN"/>
              </w:rPr>
            </w:pPr>
          </w:p>
          <w:p w14:paraId="56F1D242">
            <w:pPr>
              <w:suppressAutoHyphens/>
              <w:spacing w:line="460" w:lineRule="exact"/>
              <w:ind w:right="840"/>
              <w:jc w:val="both"/>
              <w:rPr>
                <w:rFonts w:ascii="Times New Roman" w:hAnsi="Times New Roman" w:eastAsia="宋体"/>
                <w:kern w:val="2"/>
                <w:sz w:val="21"/>
                <w:szCs w:val="24"/>
                <w:lang w:eastAsia="zh-CN"/>
              </w:rPr>
            </w:pPr>
          </w:p>
          <w:p w14:paraId="44007AA0">
            <w:pPr>
              <w:pStyle w:val="2"/>
              <w:rPr>
                <w:lang w:eastAsia="zh-CN"/>
              </w:rPr>
            </w:pPr>
          </w:p>
          <w:p w14:paraId="13A3E747">
            <w:pPr>
              <w:suppressAutoHyphens/>
              <w:spacing w:line="460" w:lineRule="exact"/>
              <w:ind w:right="840" w:firstLine="4480" w:firstLineChars="1600"/>
              <w:jc w:val="both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  <w:t>单位党委（党组）盖章</w:t>
            </w:r>
          </w:p>
          <w:p w14:paraId="23A560FC">
            <w:pPr>
              <w:suppressAutoHyphens/>
              <w:ind w:left="5040" w:hanging="5040" w:hangingChars="1800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  <w:t xml:space="preserve">                                                                        年   月   日</w:t>
            </w:r>
          </w:p>
          <w:p w14:paraId="7C9163A1">
            <w:pPr>
              <w:suppressAutoHyphens/>
              <w:rPr>
                <w:rFonts w:ascii="Times New Roman" w:hAnsi="Times New Roman" w:eastAsia="宋体"/>
                <w:kern w:val="2"/>
                <w:sz w:val="21"/>
                <w:szCs w:val="24"/>
                <w:lang w:eastAsia="zh-CN"/>
              </w:rPr>
            </w:pPr>
          </w:p>
        </w:tc>
      </w:tr>
    </w:tbl>
    <w:p w14:paraId="15DAFA00">
      <w:pPr>
        <w:widowControl/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、专家组评审意见</w:t>
      </w:r>
    </w:p>
    <w:tbl>
      <w:tblPr>
        <w:tblStyle w:val="4"/>
        <w:tblW w:w="9416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6"/>
      </w:tblGrid>
      <w:tr w14:paraId="1BCAC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8" w:hRule="atLeast"/>
        </w:trPr>
        <w:tc>
          <w:tcPr>
            <w:tcW w:w="9416" w:type="dxa"/>
            <w:tcBorders>
              <w:tl2br w:val="nil"/>
              <w:tr2bl w:val="nil"/>
            </w:tcBorders>
          </w:tcPr>
          <w:p w14:paraId="323A8ACC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5078270A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1CC1A330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59FD2BD3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16566860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6C6D9DDC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2F6F3384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44A5FFF7">
            <w:pPr>
              <w:widowControl/>
              <w:spacing w:line="400" w:lineRule="atLeast"/>
              <w:ind w:firstLine="6380" w:firstLineChars="2900"/>
              <w:rPr>
                <w:rFonts w:ascii="宋体" w:hAnsi="宋体"/>
                <w:szCs w:val="21"/>
                <w:lang w:eastAsia="zh-CN"/>
              </w:rPr>
            </w:pPr>
          </w:p>
          <w:p w14:paraId="2B25C41B">
            <w:pPr>
              <w:widowControl/>
              <w:spacing w:line="400" w:lineRule="atLeast"/>
              <w:ind w:left="330" w:leftChars="150" w:firstLine="6710" w:firstLineChars="3050"/>
              <w:rPr>
                <w:rFonts w:ascii="宋体" w:hAnsi="宋体"/>
                <w:szCs w:val="21"/>
                <w:lang w:eastAsia="zh-CN"/>
              </w:rPr>
            </w:pPr>
          </w:p>
          <w:p w14:paraId="608D2188">
            <w:pPr>
              <w:widowControl/>
              <w:spacing w:line="400" w:lineRule="atLeast"/>
              <w:ind w:firstLine="4840" w:firstLineChars="2200"/>
              <w:rPr>
                <w:rFonts w:ascii="宋体" w:hAnsi="宋体"/>
                <w:szCs w:val="21"/>
                <w:lang w:eastAsia="zh-CN"/>
              </w:rPr>
            </w:pPr>
          </w:p>
          <w:p w14:paraId="3833D405">
            <w:pPr>
              <w:widowControl/>
              <w:spacing w:line="400" w:lineRule="atLeast"/>
              <w:ind w:firstLine="5040" w:firstLineChars="1800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专家组（组长签字）：</w:t>
            </w:r>
          </w:p>
          <w:p w14:paraId="19F55D84">
            <w:pPr>
              <w:pStyle w:val="2"/>
              <w:rPr>
                <w:lang w:eastAsia="zh-CN"/>
              </w:rPr>
            </w:pPr>
          </w:p>
          <w:p w14:paraId="6F6A0E4E">
            <w:pPr>
              <w:widowControl/>
              <w:spacing w:line="400" w:lineRule="atLeast"/>
              <w:ind w:firstLine="5320" w:firstLineChars="190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年    月    日</w:t>
            </w:r>
          </w:p>
        </w:tc>
      </w:tr>
    </w:tbl>
    <w:p w14:paraId="3015F374">
      <w:pPr>
        <w:widowControl/>
        <w:rPr>
          <w:rFonts w:ascii="黑体" w:hAnsi="黑体" w:eastAsia="黑体"/>
          <w:sz w:val="32"/>
          <w:szCs w:val="32"/>
          <w:lang w:eastAsia="zh-CN"/>
        </w:rPr>
      </w:pPr>
    </w:p>
    <w:p w14:paraId="26C2FE1F">
      <w:pPr>
        <w:widowControl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四、省社科联、省教育厅审核意见</w:t>
      </w:r>
    </w:p>
    <w:tbl>
      <w:tblPr>
        <w:tblStyle w:val="4"/>
        <w:tblW w:w="9440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0"/>
      </w:tblGrid>
      <w:tr w14:paraId="4D5E8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1" w:hRule="atLeast"/>
        </w:trPr>
        <w:tc>
          <w:tcPr>
            <w:tcW w:w="9440" w:type="dxa"/>
            <w:tcBorders>
              <w:tl2br w:val="nil"/>
              <w:tr2bl w:val="nil"/>
            </w:tcBorders>
          </w:tcPr>
          <w:p w14:paraId="2994340D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3067B3BC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0BCDBCB7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37B9DFB6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2AEB65EA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520E8B6F">
            <w:pPr>
              <w:widowControl/>
              <w:spacing w:line="400" w:lineRule="atLeast"/>
              <w:ind w:firstLine="1050"/>
              <w:rPr>
                <w:rFonts w:ascii="宋体" w:hAnsi="宋体"/>
                <w:szCs w:val="21"/>
                <w:lang w:eastAsia="zh-CN"/>
              </w:rPr>
            </w:pPr>
          </w:p>
          <w:p w14:paraId="65050D76">
            <w:pPr>
              <w:pStyle w:val="2"/>
              <w:rPr>
                <w:szCs w:val="21"/>
                <w:lang w:eastAsia="zh-CN"/>
              </w:rPr>
            </w:pPr>
          </w:p>
          <w:p w14:paraId="394D724B">
            <w:pPr>
              <w:rPr>
                <w:rFonts w:ascii="宋体" w:hAnsi="宋体"/>
                <w:szCs w:val="21"/>
                <w:lang w:eastAsia="zh-CN"/>
              </w:rPr>
            </w:pPr>
          </w:p>
          <w:p w14:paraId="70F2ABBB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65B83098">
            <w:pPr>
              <w:rPr>
                <w:rFonts w:ascii="宋体" w:hAnsi="宋体"/>
                <w:szCs w:val="21"/>
                <w:lang w:eastAsia="zh-CN"/>
              </w:rPr>
            </w:pPr>
          </w:p>
          <w:p w14:paraId="15F3C2AE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300D8A03">
            <w:pPr>
              <w:rPr>
                <w:rFonts w:ascii="宋体" w:hAnsi="宋体"/>
                <w:szCs w:val="21"/>
                <w:lang w:eastAsia="zh-CN"/>
              </w:rPr>
            </w:pPr>
          </w:p>
          <w:p w14:paraId="210B10E9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24412825">
            <w:pPr>
              <w:rPr>
                <w:rFonts w:ascii="宋体" w:hAnsi="宋体"/>
                <w:szCs w:val="21"/>
                <w:lang w:eastAsia="zh-CN"/>
              </w:rPr>
            </w:pPr>
          </w:p>
          <w:p w14:paraId="1785698B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2BF279B5">
            <w:pPr>
              <w:rPr>
                <w:rFonts w:ascii="宋体" w:hAnsi="宋体"/>
                <w:szCs w:val="21"/>
                <w:lang w:eastAsia="zh-CN"/>
              </w:rPr>
            </w:pPr>
          </w:p>
          <w:p w14:paraId="1D4F0300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4B3FE9B9">
            <w:pPr>
              <w:rPr>
                <w:rFonts w:ascii="宋体" w:hAnsi="宋体"/>
                <w:szCs w:val="21"/>
                <w:lang w:eastAsia="zh-CN"/>
              </w:rPr>
            </w:pPr>
          </w:p>
          <w:p w14:paraId="41F6DFFB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70A760EA">
            <w:pPr>
              <w:rPr>
                <w:rFonts w:ascii="宋体" w:hAnsi="宋体"/>
                <w:szCs w:val="21"/>
                <w:lang w:eastAsia="zh-CN"/>
              </w:rPr>
            </w:pPr>
          </w:p>
          <w:p w14:paraId="58CB9148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6FEFEDEF">
            <w:pPr>
              <w:rPr>
                <w:rFonts w:ascii="宋体" w:hAnsi="宋体"/>
                <w:szCs w:val="21"/>
                <w:lang w:eastAsia="zh-CN"/>
              </w:rPr>
            </w:pPr>
          </w:p>
          <w:p w14:paraId="2DD35732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4030EE8F">
            <w:pPr>
              <w:rPr>
                <w:rFonts w:ascii="宋体" w:hAnsi="宋体"/>
                <w:szCs w:val="21"/>
                <w:lang w:eastAsia="zh-CN"/>
              </w:rPr>
            </w:pPr>
          </w:p>
          <w:p w14:paraId="5D3E2C3C">
            <w:pPr>
              <w:pStyle w:val="2"/>
              <w:rPr>
                <w:rFonts w:ascii="宋体" w:hAnsi="宋体"/>
                <w:szCs w:val="21"/>
                <w:lang w:eastAsia="zh-CN"/>
              </w:rPr>
            </w:pPr>
          </w:p>
          <w:p w14:paraId="6D1476F2">
            <w:pPr>
              <w:rPr>
                <w:lang w:eastAsia="zh-CN"/>
              </w:rPr>
            </w:pPr>
          </w:p>
          <w:p w14:paraId="5FB51977">
            <w:pPr>
              <w:pStyle w:val="2"/>
              <w:rPr>
                <w:lang w:eastAsia="zh-CN"/>
              </w:rPr>
            </w:pPr>
          </w:p>
          <w:p w14:paraId="03B22C34">
            <w:pPr>
              <w:widowControl/>
              <w:spacing w:line="400" w:lineRule="atLeast"/>
              <w:rPr>
                <w:rFonts w:ascii="仿宋_GB2312" w:hAnsi="仿宋_GB2312" w:eastAsia="仿宋_GB2312" w:cs="仿宋_GB2312"/>
                <w:szCs w:val="21"/>
                <w:lang w:eastAsia="zh-CN"/>
              </w:rPr>
            </w:pPr>
          </w:p>
          <w:p w14:paraId="58CEB3C1">
            <w:pPr>
              <w:widowControl/>
              <w:spacing w:line="400" w:lineRule="atLeast"/>
              <w:ind w:firstLine="280" w:firstLineChars="100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贵州省社会科学界联合会（盖章）        贵州省教育厅（盖章）</w:t>
            </w:r>
          </w:p>
          <w:p w14:paraId="3B7C6A88">
            <w:pPr>
              <w:widowControl/>
              <w:spacing w:line="400" w:lineRule="atLeast"/>
              <w:ind w:firstLine="140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 月    日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年    月   日</w:t>
            </w:r>
          </w:p>
        </w:tc>
      </w:tr>
    </w:tbl>
    <w:p w14:paraId="699DCEA2">
      <w:pPr>
        <w:pStyle w:val="2"/>
        <w:ind w:left="0" w:leftChars="0" w:firstLine="0" w:firstLineChars="0"/>
        <w:rPr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10" w:h="16840"/>
      <w:pgMar w:top="2098" w:right="1587" w:bottom="1871" w:left="1701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B15EF0-E23B-4A17-9FCB-83372F9337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82BBAA5-EF4F-4A5B-ADF4-B6733B8E056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153CA6B-73E8-448B-8DA1-59FBB5B923C8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96EAFB3-FDF5-4BB1-A6B6-A03DFE6457E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E88F010-FEBB-4936-8846-619F836F65E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896FC79-33E9-4A67-94D5-B94758535D0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DF472C25-90BB-4061-90A8-D7C2D933F7C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FF7F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767FDD7E"/>
    <w:rsid w:val="1A124576"/>
    <w:rsid w:val="27A13975"/>
    <w:rsid w:val="2D34286E"/>
    <w:rsid w:val="3FCFAB89"/>
    <w:rsid w:val="5B58274E"/>
    <w:rsid w:val="610D0E0D"/>
    <w:rsid w:val="74431E06"/>
    <w:rsid w:val="767FDD7E"/>
    <w:rsid w:val="7FFD4DAA"/>
    <w:rsid w:val="7FFFAECE"/>
    <w:rsid w:val="8BBF96A5"/>
    <w:rsid w:val="9EF26F0F"/>
    <w:rsid w:val="AEDE7283"/>
    <w:rsid w:val="AEEEEBCF"/>
    <w:rsid w:val="D758E981"/>
    <w:rsid w:val="DF7F3E07"/>
    <w:rsid w:val="F7BF55DC"/>
    <w:rsid w:val="FEFBDB25"/>
    <w:rsid w:val="FFB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91"/>
    </w:pPr>
    <w:rPr>
      <w:rFonts w:ascii="宋体" w:hAnsi="宋体" w:eastAsia="宋体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631</Words>
  <Characters>648</Characters>
  <Lines>0</Lines>
  <Paragraphs>0</Paragraphs>
  <TotalTime>1</TotalTime>
  <ScaleCrop>false</ScaleCrop>
  <LinksUpToDate>false</LinksUpToDate>
  <CharactersWithSpaces>990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2025-02-12T09:33:00Z</dcterms:created>
  <dc:creator>丁凡潇</dc:creator>
  <cp:lastModifiedBy>张景婷</cp:lastModifiedBy>
  <cp:lastPrinted>2025-02-13T20:01:00Z</cp:lastPrinted>
  <dcterms:modified xsi:type="dcterms:W3CDTF">2025-03-10T04:01:26Z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BD10B200E64E42389A489B8B4F103999_13</vt:lpwstr>
  </property>
  <property fmtid="{D5CDD505-2E9C-101B-9397-08002B2CF9AE}" pid="4" name="KSOTemplateDocerSaveRecord">
    <vt:lpwstr>eyJoZGlkIjoiOWQzMjRmZDllNmRlOWY4ZWIyMzZhNGIzMjBhYWFlMTciLCJ1c2VySWQiOiIzNDc4ODYxMTUifQ==</vt:lpwstr>
  </property>
</Properties>
</file>